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Trinity Lutheran Church</w:t>
      </w:r>
      <w:r w:rsidDel="00000000" w:rsidR="00000000" w:rsidRPr="00000000">
        <w:drawing>
          <wp:anchor allowOverlap="1" behindDoc="0" distB="0" distT="0" distL="0" distR="0" hidden="0" layoutInCell="1" locked="0" relativeHeight="0" simplePos="0">
            <wp:simplePos x="0" y="0"/>
            <wp:positionH relativeFrom="column">
              <wp:posOffset>5657850</wp:posOffset>
            </wp:positionH>
            <wp:positionV relativeFrom="paragraph">
              <wp:posOffset>0</wp:posOffset>
            </wp:positionV>
            <wp:extent cx="1195388" cy="119538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5388" cy="1195388"/>
                    </a:xfrm>
                    <a:prstGeom prst="rect"/>
                    <a:ln/>
                  </pic:spPr>
                </pic:pic>
              </a:graphicData>
            </a:graphic>
          </wp:anchor>
        </w:drawing>
      </w:r>
    </w:p>
    <w:p w:rsidR="00000000" w:rsidDel="00000000" w:rsidP="00000000" w:rsidRDefault="00000000" w:rsidRPr="00000000" w14:paraId="00000002">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20th Sunday After Pentecost</w:t>
      </w:r>
    </w:p>
    <w:p w:rsidR="00000000" w:rsidDel="00000000" w:rsidP="00000000" w:rsidRDefault="00000000" w:rsidRPr="00000000" w14:paraId="00000003">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Date:</w:t>
      </w:r>
      <w:r w:rsidDel="00000000" w:rsidR="00000000" w:rsidRPr="00000000">
        <w:rPr>
          <w:rFonts w:ascii="Merriweather" w:cs="Merriweather" w:eastAsia="Merriweather" w:hAnsi="Merriweather"/>
          <w:sz w:val="24"/>
          <w:szCs w:val="24"/>
          <w:rtl w:val="0"/>
        </w:rPr>
        <w:t xml:space="preserve"> October 11, 2026 (TLS Students Sing 812)</w:t>
      </w:r>
    </w:p>
    <w:p w:rsidR="00000000" w:rsidDel="00000000" w:rsidP="00000000" w:rsidRDefault="00000000" w:rsidRPr="00000000" w14:paraId="00000004">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Reading: </w:t>
      </w:r>
      <w:r w:rsidDel="00000000" w:rsidR="00000000" w:rsidRPr="00000000">
        <w:rPr>
          <w:rFonts w:ascii="Merriweather" w:cs="Merriweather" w:eastAsia="Merriweather" w:hAnsi="Merriweather"/>
          <w:sz w:val="24"/>
          <w:szCs w:val="24"/>
          <w:rtl w:val="0"/>
        </w:rPr>
        <w:t xml:space="preserve">Isaiah 25:6–9</w:t>
      </w:r>
    </w:p>
    <w:p w:rsidR="00000000" w:rsidDel="00000000" w:rsidP="00000000" w:rsidRDefault="00000000" w:rsidRPr="00000000" w14:paraId="00000005">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Theme:</w:t>
      </w:r>
      <w:r w:rsidDel="00000000" w:rsidR="00000000" w:rsidRPr="00000000">
        <w:rPr>
          <w:rFonts w:ascii="Merriweather" w:cs="Merriweather" w:eastAsia="Merriweather" w:hAnsi="Merriweather"/>
          <w:sz w:val="24"/>
          <w:szCs w:val="24"/>
          <w:rtl w:val="0"/>
        </w:rPr>
        <w:t xml:space="preserve"> A Banquet for All</w:t>
      </w:r>
    </w:p>
    <w:p w:rsidR="00000000" w:rsidDel="00000000" w:rsidP="00000000" w:rsidRDefault="00000000" w:rsidRPr="00000000" w14:paraId="00000006">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_____________________________________________________________________________________</w:t>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Have you ever received an invitation to a special meal? I would imagine the majority of us here have. Maybe it was a wedding reception. Maybe it was the company dinner at an expensive restaurant. Maybe it was Thanksgiving at someone’s house; the person you know is gonna provide way more food than the guests would be able to eat. Being invited to a banquet is something incredible. Someone else has prepared the food. Someone else has made the arrangements. Someone else has paid the bill. Your job is simply to come and enjoy it all. Isaiah gives us that kind of picture this morning. He gives us a picture of God himself preparing a banquet. But this isn’t just any banquet. It’s a banquet unlike anything this world has ever seen. And here’s the amazing part: It’s a banquet for all. Isaiah writes: </w:t>
      </w:r>
      <w:r w:rsidDel="00000000" w:rsidR="00000000" w:rsidRPr="00000000">
        <w:rPr>
          <w:rFonts w:ascii="Times New Roman" w:cs="Times New Roman" w:eastAsia="Times New Roman" w:hAnsi="Times New Roman"/>
          <w:b w:val="1"/>
          <w:bCs w:val="1"/>
          <w:sz w:val="20"/>
          <w:szCs w:val="20"/>
          <w:rtl w:val="0"/>
        </w:rPr>
        <w:t xml:space="preserve">On this mountain the </w:t>
      </w:r>
      <w:r w:rsidDel="00000000" w:rsidR="00000000" w:rsidRPr="00000000">
        <w:rPr>
          <w:rFonts w:ascii="Times New Roman" w:cs="Times New Roman" w:eastAsia="Times New Roman" w:hAnsi="Times New Roman"/>
          <w:b w:val="1"/>
          <w:bCs w:val="1"/>
          <w:smallCaps w:val="1"/>
          <w:sz w:val="20"/>
          <w:szCs w:val="20"/>
          <w:rtl w:val="0"/>
        </w:rPr>
        <w:t xml:space="preserve">Lord</w:t>
      </w:r>
      <w:r w:rsidDel="00000000" w:rsidR="00000000" w:rsidRPr="00000000">
        <w:rPr>
          <w:rFonts w:ascii="Times New Roman" w:cs="Times New Roman" w:eastAsia="Times New Roman" w:hAnsi="Times New Roman"/>
          <w:b w:val="1"/>
          <w:bCs w:val="1"/>
          <w:sz w:val="20"/>
          <w:szCs w:val="20"/>
          <w:rtl w:val="0"/>
        </w:rPr>
        <w:t xml:space="preserve"> of Armies will prepare for all peoples a banquet of rich food, a banquet of aged wines, with the best cuts of meat, and with the finest wines. </w:t>
      </w:r>
      <w:r w:rsidDel="00000000" w:rsidR="00000000" w:rsidRPr="00000000">
        <w:rPr>
          <w:rFonts w:ascii="Times New Roman" w:cs="Times New Roman" w:eastAsia="Times New Roman" w:hAnsi="Times New Roman"/>
          <w:sz w:val="20"/>
          <w:szCs w:val="20"/>
          <w:rtl w:val="0"/>
        </w:rPr>
        <w:t xml:space="preserve">What a picture. But to understand what’s so meaningful about this banquet, we need to know what was going on at this time.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Isaiah was a prophet who lived during a frightening time in the history of God’s people. The powerful nation of Assyria was threatening Judah, the last of God’s people. The Northern Kingdom of Israel was already gone. Jerusalem was facing the threat of destruction. The people of Judah had every reason to look around and wonder, “what’s going to happen to us?” The nations around them teemed with power. Their enemies seemed unstoppable. God’s people were drowning in uncertainty. So, God pulled back the curtain for Isaiah to see something far greater than the troubles of his own day. Isaiah looked beyond Assyria, beyond Babylon, beyond every earthly kingdom, and saw the end of the story. What does he see? He sees God preparing a banquet. That’s important. The story of God’s people didn’t end with war as they feared. It didn’t end with Assyria; it didn’t end with Babylon; it didn’t end with suffering; it didn’t end with death. It would end with a banquet. </w:t>
      </w:r>
      <w:r w:rsidDel="00000000" w:rsidR="00000000" w:rsidRPr="00000000">
        <w:rPr>
          <w:rFonts w:ascii="Times New Roman" w:cs="Times New Roman" w:eastAsia="Times New Roman" w:hAnsi="Times New Roman"/>
          <w:b w:val="1"/>
          <w:bCs w:val="1"/>
          <w:sz w:val="20"/>
          <w:szCs w:val="20"/>
          <w:rtl w:val="0"/>
        </w:rPr>
        <w:t xml:space="preserve">On this mountain the </w:t>
      </w:r>
      <w:r w:rsidDel="00000000" w:rsidR="00000000" w:rsidRPr="00000000">
        <w:rPr>
          <w:rFonts w:ascii="Times New Roman" w:cs="Times New Roman" w:eastAsia="Times New Roman" w:hAnsi="Times New Roman"/>
          <w:b w:val="1"/>
          <w:bCs w:val="1"/>
          <w:smallCaps w:val="1"/>
          <w:sz w:val="20"/>
          <w:szCs w:val="20"/>
          <w:rtl w:val="0"/>
        </w:rPr>
        <w:t xml:space="preserve">Lord</w:t>
      </w:r>
      <w:r w:rsidDel="00000000" w:rsidR="00000000" w:rsidRPr="00000000">
        <w:rPr>
          <w:rFonts w:ascii="Times New Roman" w:cs="Times New Roman" w:eastAsia="Times New Roman" w:hAnsi="Times New Roman"/>
          <w:b w:val="1"/>
          <w:bCs w:val="1"/>
          <w:sz w:val="20"/>
          <w:szCs w:val="20"/>
          <w:rtl w:val="0"/>
        </w:rPr>
        <w:t xml:space="preserve"> of Armies will prepare for all peoples a banquet of rich food.</w:t>
      </w:r>
      <w:r w:rsidDel="00000000" w:rsidR="00000000" w:rsidRPr="00000000">
        <w:rPr>
          <w:rFonts w:ascii="Times New Roman" w:cs="Times New Roman" w:eastAsia="Times New Roman" w:hAnsi="Times New Roman"/>
          <w:sz w:val="20"/>
          <w:szCs w:val="20"/>
          <w:rtl w:val="0"/>
        </w:rPr>
        <w:t xml:space="preserve"> Notice who prepares the meal. God is the host. God prepares the food. God sets the table. God provides everything. The natural tendency for human beings in relation to God, across all religions, and often in Christianity, is to think about what we bring to the table—what I can bring to God. We might think, “If I can just be a little bit better, then God will accept me.” If I pray enough… If I serve enough… If I stop doing that particular sin… If I become a better spouse… a better parent… a better Christian… then maybe God will finally have a reason to invite me to his table. </w:t>
      </w:r>
    </w:p>
    <w:p w:rsidR="00000000" w:rsidDel="00000000" w:rsidP="00000000" w:rsidRDefault="00000000" w:rsidRPr="00000000" w14:paraId="0000000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Isaiah gives us a totally different picture. God doesn’t say, “Prepare a banquet and I’ll come; or I’ll consider to come.” God says, “I’m preparing the banquet.” Imagine receiving that invitation to a wedding reception. You show up at the reception hall; there are beautiful decorations. The food is being served. There are appetizers, a full meal, dessert, and drinks. And before you walk in you ask the person at the door, “What do I owe.” They simply respond, “Nothing.” “What am I supposed to bring?” “Nothing.” “Can I help in any way?” “No.” “So, why am I here?” And that answer is simple too; </w:t>
      </w:r>
      <w:r w:rsidDel="00000000" w:rsidR="00000000" w:rsidRPr="00000000">
        <w:rPr>
          <w:rFonts w:ascii="Times New Roman" w:cs="Times New Roman" w:eastAsia="Times New Roman" w:hAnsi="Times New Roman"/>
          <w:b w:val="1"/>
          <w:bCs w:val="1"/>
          <w:sz w:val="20"/>
          <w:szCs w:val="20"/>
          <w:rtl w:val="0"/>
        </w:rPr>
        <w:t xml:space="preserve">Because you were invited.</w:t>
      </w:r>
      <w:r w:rsidDel="00000000" w:rsidR="00000000" w:rsidRPr="00000000">
        <w:rPr>
          <w:rFonts w:ascii="Times New Roman" w:cs="Times New Roman" w:eastAsia="Times New Roman" w:hAnsi="Times New Roman"/>
          <w:sz w:val="20"/>
          <w:szCs w:val="20"/>
          <w:rtl w:val="0"/>
        </w:rPr>
        <w:t xml:space="preserve"> That’s grace. That’s gospel. God doesn’t invite us because we deserve a seat at his table. He invites us because he wants us there! And he made all the arrangements; he did everything he needed to to make sure we would have our place at his table. He sent his Son. Jesus lived the perfect life we could never live. Jesus carried the guilt we could never carry. Jesus suffered the punishment our sins deserved. Jesus died on the cross. Jesus rose from the grave. Because of Jesus—because of everything Jesus has done—God looks at sinners and says: </w:t>
      </w:r>
      <w:r w:rsidDel="00000000" w:rsidR="00000000" w:rsidRPr="00000000">
        <w:rPr>
          <w:rFonts w:ascii="Times New Roman" w:cs="Times New Roman" w:eastAsia="Times New Roman" w:hAnsi="Times New Roman"/>
          <w:b w:val="1"/>
          <w:bCs w:val="1"/>
          <w:sz w:val="20"/>
          <w:szCs w:val="20"/>
          <w:rtl w:val="0"/>
        </w:rPr>
        <w:t xml:space="preserve">Come. The banquet is ready. </w:t>
      </w:r>
      <w:r w:rsidDel="00000000" w:rsidR="00000000" w:rsidRPr="00000000">
        <w:rPr>
          <w:rFonts w:ascii="Times New Roman" w:cs="Times New Roman" w:eastAsia="Times New Roman" w:hAnsi="Times New Roman"/>
          <w:sz w:val="20"/>
          <w:szCs w:val="20"/>
          <w:rtl w:val="0"/>
        </w:rPr>
        <w:t xml:space="preserve">That’s what makes the gospel so amazing. Salvation isn’t something we prepare. Salvation is something God prepares.</w:t>
      </w:r>
    </w:p>
    <w:p w:rsidR="00000000" w:rsidDel="00000000" w:rsidP="00000000" w:rsidRDefault="00000000" w:rsidRPr="00000000" w14:paraId="0000000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it wasn’t just for the people of Judah. It wasn’t just for the Jews. This banquet was prepared for all people. This is a phrase riddled throughout Scripture, and a phrase that often gets rushed past too often. God’s plan was never to save only a select group of sinners. Yes, God chose Israel in the Old Testament era. Yes, the Savior would be born to the people of Israel. Yes, God’s promises were give to Abraham and his descendants. But God’s plan was way bigger. God told Abraham: </w:t>
      </w:r>
      <w:r w:rsidDel="00000000" w:rsidR="00000000" w:rsidRPr="00000000">
        <w:rPr>
          <w:rFonts w:ascii="Times New Roman" w:cs="Times New Roman" w:eastAsia="Times New Roman" w:hAnsi="Times New Roman"/>
          <w:b w:val="1"/>
          <w:bCs w:val="1"/>
          <w:sz w:val="20"/>
          <w:szCs w:val="20"/>
          <w:rtl w:val="0"/>
        </w:rPr>
        <w:t xml:space="preserve">All peoples on earth will be blessed through you. </w:t>
      </w:r>
      <w:r w:rsidDel="00000000" w:rsidR="00000000" w:rsidRPr="00000000">
        <w:rPr>
          <w:rFonts w:ascii="Times New Roman" w:cs="Times New Roman" w:eastAsia="Times New Roman" w:hAnsi="Times New Roman"/>
          <w:sz w:val="20"/>
          <w:szCs w:val="20"/>
          <w:rtl w:val="0"/>
        </w:rPr>
        <w:t xml:space="preserve">Isaiah was looking at the fulfillment of that promise. The Savior would come from Israel, a very small, insignificant place; but he would be the Savior of the entire world. And that’s what happened. Jesus came for Jews and Gentiles. Jesus came for men and women. Jesus came for the rich and poor. Jesus came for people with clean records and those with public pasts. Jesus came for people who grew up knowing the Bible and the people who have never heard or opened it. Jesus came for people who thought they were close to God and those who knew they were far away. Jesus came for all. That’s why our church exists. That’s why we proclaim this good news about Jesus. That’s why we support mission work here in the United States and across the world. That’s why we invite our friends and neighbors. That’s why we teach our children God’s Word. Because the invitation to God’s table isn’t just for us. The invitation is for all. </w:t>
      </w:r>
    </w:p>
    <w:p w:rsidR="00000000" w:rsidDel="00000000" w:rsidP="00000000" w:rsidRDefault="00000000" w:rsidRPr="00000000" w14:paraId="0000000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can be challenging. Because sometimes we like the idea of a banquet for all until we realize who “all” includes. “All” includes the person who annoys you. “All” includes the person whose politics you can’t stand or understand. “All” includes the person who has made terrible decisions. “All” includes the person whose life looks completely different from yours. “All” includes the person you don’t think deserves God’s grace. But then God reminds us, neither did we. No one earns a seat at that banquet. No one deserves an invitation. We are guests at this banquet, and we’re there by God’s grace. But there’s a problem that everyone invited to that banquet faces. </w:t>
      </w:r>
      <w:r w:rsidDel="00000000" w:rsidR="00000000" w:rsidRPr="00000000">
        <w:rPr>
          <w:rFonts w:ascii="Times New Roman" w:cs="Times New Roman" w:eastAsia="Times New Roman" w:hAnsi="Times New Roman"/>
          <w:b w:val="1"/>
          <w:bCs w:val="1"/>
          <w:sz w:val="20"/>
          <w:szCs w:val="20"/>
          <w:rtl w:val="0"/>
        </w:rPr>
        <w:t xml:space="preserve">On this mountain he will destroy the shroud that covers all peoples, the burial cloth stretched over all nations. He has swallowed up death forever! </w:t>
      </w:r>
      <w:r w:rsidDel="00000000" w:rsidR="00000000" w:rsidRPr="00000000">
        <w:rPr>
          <w:rFonts w:ascii="Times New Roman" w:cs="Times New Roman" w:eastAsia="Times New Roman" w:hAnsi="Times New Roman"/>
          <w:sz w:val="20"/>
          <w:szCs w:val="20"/>
          <w:rtl w:val="0"/>
        </w:rPr>
        <w:t xml:space="preserve">Scripture uses this picture of a shroud or a cover or a burial cloth to explain the greatest barrier standing between us and our God; between us and his banquet. The greatest enemy is not Assyria, or Babylon, or anyone in the middle east. It’s not sickness, or poverty, or suffering. It’s death. Death is the great enemy that every person faces. And perhaps that promise means something especially to us right now. We've been reminded of death in a very personal way these last couple of weeks as two of our members have fallen asleep in death. We have felt the emptiness. We've shed tears. We've stood at the grave. And Isaiah tells us that the God who prepared this banquet will one day wipe away every one of those tears. Death doesn’t care who you are. It doesn’t care how much money you have or how successful you are. Death comes for everyone. And death is not just the end of physical life. Death entered this world because of sin. That’s why death hurts. Funerals hurt. Graves hurt. God did not intend for people to die. But God promised to</w:t>
      </w:r>
      <w:r w:rsidDel="00000000" w:rsidR="00000000" w:rsidRPr="00000000">
        <w:rPr>
          <w:rFonts w:ascii="Times New Roman" w:cs="Times New Roman" w:eastAsia="Times New Roman" w:hAnsi="Times New Roman"/>
          <w:b w:val="1"/>
          <w:bCs w:val="1"/>
          <w:sz w:val="20"/>
          <w:szCs w:val="20"/>
          <w:rtl w:val="0"/>
        </w:rPr>
        <w:t xml:space="preserve"> swallow up death forever. </w:t>
      </w:r>
      <w:r w:rsidDel="00000000" w:rsidR="00000000" w:rsidRPr="00000000">
        <w:rPr>
          <w:rFonts w:ascii="Times New Roman" w:cs="Times New Roman" w:eastAsia="Times New Roman" w:hAnsi="Times New Roman"/>
          <w:sz w:val="20"/>
          <w:szCs w:val="20"/>
          <w:rtl w:val="0"/>
        </w:rPr>
        <w:t xml:space="preserve">We often think about death as the thing that does the consuming. But Isaiah says that God is the one who has consumed death. Death does not get the final say. God does. And His final Word became flesh. When the time came Jesus went into the grave; he allowed death to do everything it could; and on Easter morning he walked out of that grave victorious over death. Death was swallowed up in the death of Jesus. </w:t>
      </w:r>
    </w:p>
    <w:p w:rsidR="00000000" w:rsidDel="00000000" w:rsidP="00000000" w:rsidRDefault="00000000" w:rsidRPr="00000000" w14:paraId="0000001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With death defeated, the banquet is ready for all to enter. Every time we gather for worship; every time we hear God’s Word; every time we hear those kids sing we are reminded of God’s invitation. “Come to the banquet; all of you.” Come because Christ has prepared everything for you. When God says the banquet is for all, he isn't saying that everyone will automatically sit at the table. He's saying that no nation, no race, no background, no sinner is excluded from God's gracious invitation. The invitation goes out to all, and through faith in Christ, sinners receive what God has prepared.  And one day, that picture that God painted for Isaiah—the picture he has shown us this morning—will be an everlasting reality for all those who put their faith and hope in Jesus. Jesus will return. The dead will rise. Death will be gone. Sin will be gone. Suffering will be gone. And God’s people from every nation, every language, every background will gather around the eternal banquet of salvation. No one will be standing outside wondering whether they’re worthy enough to come in, because Jesus has clothed us in his righteousness and made us worthy to stand before God. We will come to that gate and proudly proclaim, “I am here because Jesus invited me!” </w:t>
      </w:r>
    </w:p>
    <w:p w:rsidR="00000000" w:rsidDel="00000000" w:rsidP="00000000" w:rsidRDefault="00000000" w:rsidRPr="00000000" w14:paraId="0000001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 today, remember this invitation. A banquet has been prepared for all. A banquet prepared by God. A banquet purchased by Christ. A banquet that destroys death. A banquet where all sinners are welcomed by grace. And a banquet that will one day become our eternal home. So let us rejoice; let us invite everyone; let us live with confidence. God our Host has prepared everything. The table is set. The food is ready. And by God’s grace, through Jesus, there is a place for you at the table. Amen. </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