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Trinity Lutheran Church</w:t>
      </w:r>
      <w:r w:rsidDel="00000000" w:rsidR="00000000" w:rsidRPr="00000000">
        <w:drawing>
          <wp:anchor allowOverlap="1" behindDoc="0" distB="0" distT="0" distL="0" distR="0" hidden="0" layoutInCell="1" locked="0" relativeHeight="0" simplePos="0">
            <wp:simplePos x="0" y="0"/>
            <wp:positionH relativeFrom="column">
              <wp:posOffset>5200650</wp:posOffset>
            </wp:positionH>
            <wp:positionV relativeFrom="paragraph">
              <wp:posOffset>0</wp:posOffset>
            </wp:positionV>
            <wp:extent cx="1195388" cy="1195388"/>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95388" cy="1195388"/>
                    </a:xfrm>
                    <a:prstGeom prst="rect"/>
                    <a:ln/>
                  </pic:spPr>
                </pic:pic>
              </a:graphicData>
            </a:graphic>
          </wp:anchor>
        </w:drawing>
      </w:r>
    </w:p>
    <w:p w:rsidR="00000000" w:rsidDel="00000000" w:rsidP="00000000" w:rsidRDefault="00000000" w:rsidRPr="00000000" w14:paraId="00000002">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Transfiguration</w:t>
      </w:r>
      <w:r w:rsidDel="00000000" w:rsidR="00000000" w:rsidRPr="00000000">
        <w:rPr>
          <w:rFonts w:ascii="Merriweather" w:cs="Merriweather" w:eastAsia="Merriweather" w:hAnsi="Merriweather"/>
          <w:sz w:val="24"/>
          <w:szCs w:val="24"/>
          <w:rtl w:val="0"/>
        </w:rPr>
        <w:t xml:space="preserve"> (New Member Welcome Sunday)</w:t>
      </w:r>
    </w:p>
    <w:p w:rsidR="00000000" w:rsidDel="00000000" w:rsidP="00000000" w:rsidRDefault="00000000" w:rsidRPr="00000000" w14:paraId="00000003">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Date: </w:t>
      </w:r>
      <w:r w:rsidDel="00000000" w:rsidR="00000000" w:rsidRPr="00000000">
        <w:rPr>
          <w:rFonts w:ascii="Merriweather" w:cs="Merriweather" w:eastAsia="Merriweather" w:hAnsi="Merriweather"/>
          <w:sz w:val="24"/>
          <w:szCs w:val="24"/>
          <w:rtl w:val="0"/>
        </w:rPr>
        <w:t xml:space="preserve">February 15, 2025</w:t>
      </w:r>
    </w:p>
    <w:p w:rsidR="00000000" w:rsidDel="00000000" w:rsidP="00000000" w:rsidRDefault="00000000" w:rsidRPr="00000000" w14:paraId="00000004">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Reading: </w:t>
      </w:r>
      <w:r w:rsidDel="00000000" w:rsidR="00000000" w:rsidRPr="00000000">
        <w:rPr>
          <w:rFonts w:ascii="Merriweather" w:cs="Merriweather" w:eastAsia="Merriweather" w:hAnsi="Merriweather"/>
          <w:sz w:val="24"/>
          <w:szCs w:val="24"/>
          <w:rtl w:val="0"/>
        </w:rPr>
        <w:t xml:space="preserve">Matthew 17:1-9</w:t>
      </w:r>
    </w:p>
    <w:p w:rsidR="00000000" w:rsidDel="00000000" w:rsidP="00000000" w:rsidRDefault="00000000" w:rsidRPr="00000000" w14:paraId="00000005">
      <w:pPr>
        <w:rPr>
          <w:rFonts w:ascii="Merriweather" w:cs="Merriweather" w:eastAsia="Merriweather" w:hAnsi="Merriweather"/>
          <w:sz w:val="24"/>
          <w:szCs w:val="24"/>
        </w:rPr>
      </w:pPr>
      <w:r w:rsidDel="00000000" w:rsidR="00000000" w:rsidRPr="00000000">
        <w:rPr>
          <w:rFonts w:ascii="Merriweather" w:cs="Merriweather" w:eastAsia="Merriweather" w:hAnsi="Merriweather"/>
          <w:b w:val="1"/>
          <w:bCs w:val="1"/>
          <w:sz w:val="24"/>
          <w:szCs w:val="24"/>
          <w:rtl w:val="0"/>
        </w:rPr>
        <w:t xml:space="preserve">Theme</w:t>
      </w:r>
      <w:r w:rsidDel="00000000" w:rsidR="00000000" w:rsidRPr="00000000">
        <w:rPr>
          <w:rFonts w:ascii="Merriweather" w:cs="Merriweather" w:eastAsia="Merriweather" w:hAnsi="Merriweather"/>
          <w:sz w:val="24"/>
          <w:szCs w:val="24"/>
          <w:rtl w:val="0"/>
        </w:rPr>
        <w:t xml:space="preserve">: Glory Hidden; Grace Revealed</w:t>
      </w:r>
    </w:p>
    <w:p w:rsidR="00000000" w:rsidDel="00000000" w:rsidP="00000000" w:rsidRDefault="00000000" w:rsidRPr="00000000" w14:paraId="00000006">
      <w:pPr>
        <w:jc w:val="cente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_______________________________________________________________________________</w:t>
      </w:r>
    </w:p>
    <w:p w:rsidR="00000000" w:rsidDel="00000000" w:rsidP="00000000" w:rsidRDefault="00000000" w:rsidRPr="00000000" w14:paraId="00000007">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Who do people say the Son of Man is? Some say John the Baptist, others say Elijah, and others Jeremiah or one of the prophets. But who do you say I am? You are the Christ, the Son of the living God! The statement Peter makes that we awe over, the reason that Peter is credited with strong faith. Despite what other people say, Jesus, you are the Son of God through and through. But the conversation didn’t end with that beautiful proclamation of Peter’s faith. Jesus commends Peter and then goes on to explain that he was going to suffer and die at the hands of the Jewish leaders. Peter tells him plainly, “that’s not going to happen.” Then we have that heart-wrenching rebuke Jesus gives Peter, </w:t>
      </w:r>
      <w:r w:rsidDel="00000000" w:rsidR="00000000" w:rsidRPr="00000000">
        <w:rPr>
          <w:rFonts w:ascii="Times New Roman" w:cs="Times New Roman" w:eastAsia="Times New Roman" w:hAnsi="Times New Roman"/>
          <w:b w:val="1"/>
          <w:bCs w:val="1"/>
          <w:sz w:val="20"/>
          <w:szCs w:val="20"/>
          <w:rtl w:val="0"/>
        </w:rPr>
        <w:t xml:space="preserve">“Get behind me Satan! You are a snare to me because you are not </w:t>
      </w:r>
      <w:r w:rsidDel="00000000" w:rsidR="00000000" w:rsidRPr="00000000">
        <w:rPr>
          <w:rFonts w:ascii="Times New Roman" w:cs="Times New Roman" w:eastAsia="Times New Roman" w:hAnsi="Times New Roman"/>
          <w:b w:val="1"/>
          <w:bCs w:val="1"/>
          <w:sz w:val="20"/>
          <w:szCs w:val="20"/>
          <w:rtl w:val="0"/>
        </w:rPr>
        <w:t xml:space="preserve">thinking the</w:t>
      </w:r>
      <w:r w:rsidDel="00000000" w:rsidR="00000000" w:rsidRPr="00000000">
        <w:rPr>
          <w:rFonts w:ascii="Times New Roman" w:cs="Times New Roman" w:eastAsia="Times New Roman" w:hAnsi="Times New Roman"/>
          <w:b w:val="1"/>
          <w:bCs w:val="1"/>
          <w:sz w:val="20"/>
          <w:szCs w:val="20"/>
          <w:rtl w:val="0"/>
        </w:rPr>
        <w:t xml:space="preserve"> things of God, but the things of man.” </w:t>
      </w:r>
      <w:r w:rsidDel="00000000" w:rsidR="00000000" w:rsidRPr="00000000">
        <w:rPr>
          <w:rFonts w:ascii="Times New Roman" w:cs="Times New Roman" w:eastAsia="Times New Roman" w:hAnsi="Times New Roman"/>
          <w:sz w:val="20"/>
          <w:szCs w:val="20"/>
          <w:rtl w:val="0"/>
        </w:rPr>
        <w:t xml:space="preserve">This is one of a few times when you can’t help but feel bad for Peter. Young Peter understood that God himself was standing there with him, but he didn’t fully understand what that meant, yet this morning we see the patience that God has with slow sinners like Peter and like ourselves. Six days later Jesus takes Peter, James, and John up a mountain where they will see exactly why Peter’s rebuke was so foolish; why Peter’s idea was a snare to the Son of God; why Jesus was there. </w:t>
      </w:r>
    </w:p>
    <w:p w:rsidR="00000000" w:rsidDel="00000000" w:rsidP="00000000" w:rsidRDefault="00000000" w:rsidRPr="00000000" w14:paraId="00000009">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can only imagine how excited the three men must have been. It was just them with Jesus walking up a mountain. And it was on that mountain that something happened; something that they and the rest of the Jewish nations had probably been itching to see. The Greek word is metamorphosis, which means change or transfigure. The same word we use for the glow-up of a butterfly; it starts as a larva, then a caterpillar, wraps itself in a cocoon, and out pops a beautifully transformed butterfly. Jesus didn’t grow wings or change colors, but the disciples’ eyes were opened to who Jesus really was. They could finally see with their eyes what Jesus had explained to them; more than words, more than ideas, it was now a reality! Jesus is God! The glory of God was wrapped up in the baby boy whom Mary birthed in that humble town of Bethlehem. The glory of God was flowing through the veins of Jesus as he grew in human wisdom and stature. The glory of God was always present in the person of Jesus who had now come to the close of his public proclamations of the gospel and grace of God. The glory was always there. The glory never left. But the glory was hidden. Within the words that Peter proclaims, I can’t help but wonder if there was a question rattling around in his head at the same time. Peter says, </w:t>
      </w:r>
      <w:r w:rsidDel="00000000" w:rsidR="00000000" w:rsidRPr="00000000">
        <w:rPr>
          <w:rFonts w:ascii="Times New Roman" w:cs="Times New Roman" w:eastAsia="Times New Roman" w:hAnsi="Times New Roman"/>
          <w:b w:val="1"/>
          <w:bCs w:val="1"/>
          <w:sz w:val="20"/>
          <w:szCs w:val="20"/>
          <w:rtl w:val="0"/>
        </w:rPr>
        <w:t xml:space="preserve">“Lord, it is good for us to be here.” </w:t>
      </w:r>
      <w:r w:rsidDel="00000000" w:rsidR="00000000" w:rsidRPr="00000000">
        <w:rPr>
          <w:rFonts w:ascii="Times New Roman" w:cs="Times New Roman" w:eastAsia="Times New Roman" w:hAnsi="Times New Roman"/>
          <w:sz w:val="20"/>
          <w:szCs w:val="20"/>
          <w:rtl w:val="0"/>
        </w:rPr>
        <w:t xml:space="preserve">On the surface, Peter is saying this is awesome! No one has seen this glory of God on display, in fact, no sinful human being has seen God himself in flesh and glory with naked eyes. Lord, this is great! Let’s stay here and bask in this glory, this is a good place for us to be. But then there’s the question: Lord, why do you hide this? Lord, why would you allow people to mock, insult, and undermine you. You are God. How could God allow that from his own creation? Why hide your glory?</w:t>
      </w:r>
    </w:p>
    <w:p w:rsidR="00000000" w:rsidDel="00000000" w:rsidP="00000000" w:rsidRDefault="00000000" w:rsidRPr="00000000" w14:paraId="0000000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C">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Peter along with the rest of the disciples and the Jewish people wanted the Messiah, wanted Christ, to come to earth and brute-force his way through the Roman Empire and any other nation that would try to take control over Israel and God’s people. That’s what Peter thought he was looking at; he thought he was witnessing the moment when Jesus, the Son of God, finally came to his senses and was going to do what he came to do. He was going to bring the Jews back to power and reign over the earth as their rightful king: God on earth. Even Moses and Elijah are here; those great prophets who proclaimed the Messiah and what he would come to do. They’re here!  And then, on top of the glory of God once hidden, now revealed, Heaven opens wide and the voice of God the father proclaims </w:t>
      </w:r>
      <w:r w:rsidDel="00000000" w:rsidR="00000000" w:rsidRPr="00000000">
        <w:rPr>
          <w:rFonts w:ascii="Times New Roman" w:cs="Times New Roman" w:eastAsia="Times New Roman" w:hAnsi="Times New Roman"/>
          <w:b w:val="1"/>
          <w:bCs w:val="1"/>
          <w:sz w:val="20"/>
          <w:szCs w:val="20"/>
          <w:rtl w:val="0"/>
        </w:rPr>
        <w:t xml:space="preserve">“This is my Son, whom I love; with him I am well pleased. Listen to him.”</w:t>
      </w:r>
      <w:r w:rsidDel="00000000" w:rsidR="00000000" w:rsidRPr="00000000">
        <w:rPr>
          <w:rFonts w:ascii="Times New Roman" w:cs="Times New Roman" w:eastAsia="Times New Roman" w:hAnsi="Times New Roman"/>
          <w:sz w:val="20"/>
          <w:szCs w:val="20"/>
          <w:rtl w:val="0"/>
        </w:rPr>
        <w:t xml:space="preserve"> If I’m a disciple on that mountain, I’m pumped; Yup, this is it! This is when God’s gonna follow through on the deliverance he’s promised us all these years. Look, he has sent his Son to be our Savior, God has spoken. But excitement isn’t what these three men experienced. At the sound of God the Father’s voice, they found themselves face down in the dirt cowering in fear of the almighty God who had spoken. All of a sudden, the glory wasn’t all that great. The scene of the radiant Son of God, Moses and Elijah, God the Father all became a bit too overwhelming. This is what happens when a holy God meets a sinful person. The expectations are overwhelming. The sinner is crushed by the expectations of a sinless God. What happens when expectations are too high? We tend to crumble beneath the pressure. A wedding day. The birth of a child. A retirement party. A graduation party. A project proposal. We tend to set pretty high expectations for ourselves, often to the point where we get stressed and eventually overwhelmed with the idea of failing or doing everything just right. </w:t>
      </w:r>
    </w:p>
    <w:p w:rsidR="00000000" w:rsidDel="00000000" w:rsidP="00000000" w:rsidRDefault="00000000" w:rsidRPr="00000000" w14:paraId="0000000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is what the glory of God does. The only thing that will happen when God and his glory are put on full display in front of a sinful person is they will crumble before him. Then we see what God does. God comes into the world wrapped up in what we know, human flesh and blood. Jesus, as his friends are trembling in fear on the ground, places a hand on their shoulder and says, </w:t>
      </w:r>
      <w:r w:rsidDel="00000000" w:rsidR="00000000" w:rsidRPr="00000000">
        <w:rPr>
          <w:rFonts w:ascii="Times New Roman" w:cs="Times New Roman" w:eastAsia="Times New Roman" w:hAnsi="Times New Roman"/>
          <w:b w:val="1"/>
          <w:bCs w:val="1"/>
          <w:sz w:val="20"/>
          <w:szCs w:val="20"/>
          <w:rtl w:val="0"/>
        </w:rPr>
        <w:t xml:space="preserve">“Get up, and do not be afraid.” </w:t>
      </w:r>
      <w:r w:rsidDel="00000000" w:rsidR="00000000" w:rsidRPr="00000000">
        <w:rPr>
          <w:rFonts w:ascii="Times New Roman" w:cs="Times New Roman" w:eastAsia="Times New Roman" w:hAnsi="Times New Roman"/>
          <w:sz w:val="20"/>
          <w:szCs w:val="20"/>
          <w:rtl w:val="0"/>
        </w:rPr>
        <w:t xml:space="preserve">This is how your God operates. With his disciples, with me, and with you. He doesn't operate in overwhelming glory. He does not beat us over the head with righteousness. He gives us his Son, in whom the entire glory of God is hidden, so that through him the entire grace of God is revealed. </w:t>
      </w:r>
    </w:p>
    <w:p w:rsidR="00000000" w:rsidDel="00000000" w:rsidP="00000000" w:rsidRDefault="00000000" w:rsidRPr="00000000" w14:paraId="0000000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From excitement, to terror, to possible disappointment.</w:t>
      </w:r>
      <w:r w:rsidDel="00000000" w:rsidR="00000000" w:rsidRPr="00000000">
        <w:rPr>
          <w:rFonts w:ascii="Times New Roman" w:cs="Times New Roman" w:eastAsia="Times New Roman" w:hAnsi="Times New Roman"/>
          <w:b w:val="1"/>
          <w:bCs w:val="1"/>
          <w:sz w:val="20"/>
          <w:szCs w:val="20"/>
          <w:rtl w:val="0"/>
        </w:rPr>
        <w:t xml:space="preserve">When they opened their eyes, they saw no one expect Jesus.</w:t>
      </w:r>
      <w:r w:rsidDel="00000000" w:rsidR="00000000" w:rsidRPr="00000000">
        <w:rPr>
          <w:rFonts w:ascii="Times New Roman" w:cs="Times New Roman" w:eastAsia="Times New Roman" w:hAnsi="Times New Roman"/>
          <w:sz w:val="20"/>
          <w:szCs w:val="20"/>
          <w:rtl w:val="0"/>
        </w:rPr>
        <w:t xml:space="preserve"> I don’t think the disciples were disappointed that they saw Jesus, I think they may have been disappointed in seeing that his divine glory was hidden once again. What these men didn’t understand was that it wasn’t with great light that God’s glory was fully displayed or revealed. It wasn’t with the reappearance of great prophets of old that God displayed his power. It wasn’t military triumph or regaining control of Jerusalem that would have the people of God shouting praises throughout eternity. The greatest display of God’s glory was nothing in the eyes of mankind; he was nobody worth noting. The religious leaders spoke poorly of him and totally against him. He was a normal man; he had a plain, poor upbringing; he was couch hopping everywhere he went. There was nothing glorious </w:t>
      </w:r>
      <w:r w:rsidDel="00000000" w:rsidR="00000000" w:rsidRPr="00000000">
        <w:rPr>
          <w:rFonts w:ascii="Times New Roman" w:cs="Times New Roman" w:eastAsia="Times New Roman" w:hAnsi="Times New Roman"/>
          <w:sz w:val="20"/>
          <w:szCs w:val="20"/>
          <w:rtl w:val="0"/>
        </w:rPr>
        <w:t xml:space="preserve">about the Jesus</w:t>
      </w:r>
      <w:r w:rsidDel="00000000" w:rsidR="00000000" w:rsidRPr="00000000">
        <w:rPr>
          <w:rFonts w:ascii="Times New Roman" w:cs="Times New Roman" w:eastAsia="Times New Roman" w:hAnsi="Times New Roman"/>
          <w:sz w:val="20"/>
          <w:szCs w:val="20"/>
          <w:rtl w:val="0"/>
        </w:rPr>
        <w:t xml:space="preserve"> who marched up this mountain where he was transfigured before their eyes. And before they begin their descent, these men see that the glorious Jesus they thought was gonna walk down the mountain with them was the same old Jesus they had already known; what they didn’t know was this is how God would display that which exceeds his glory. It would be through the hidden glory of Jesus that the grace of God would be revealed. </w:t>
      </w:r>
    </w:p>
    <w:p w:rsidR="00000000" w:rsidDel="00000000" w:rsidP="00000000" w:rsidRDefault="00000000" w:rsidRPr="00000000" w14:paraId="00000010">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If God had done salvation in a glory-filled, military-like, brute-force manner, it would have worked. He could have simply said your sins are gone, I’ll bring you home to praise me forever. But we also have a God who cares deeply about relationships. He cares about your relationship with other people, your spouse, your parents, siblings, friends, but even more, he desires to have an everlasting relationship with you. If God had brought salvation about in a glorious way, it would have felt like a king-peasant relationship. Or maybe a master-slave relationship. It would not have been the father-child relationship he wants; it would not be the father-child relationship we need. It would be like receiving a McDonald’s gift card with a typed note from your employer after 10 years of work vs. a hand-written card and warm chocolate chip cookies from someone you love. There’s no intimacy between employee and employer; there is great intimacy between people who love and care for one another. That intimacy could not happen in glory. It would not be by bounding glory that God would save you from your sins. It would not be by blinding light from heaven. It would not be by Jesus flexing his almighty muscles to mankind. It would be by Jesus’ quiet submission to the law. It would be by Jesus’ humble disposition before the sanhedrin and Pontius Pilate. It would be by Jesus’ willing obedience to the suffering and death of a criminal that God would save mankind from their sins. God hid the entirety of his glory within his Son, so that the entirety of his grace would be revealed through him. It is not by glory that you have been saved; it is by grace that you have been saved. </w:t>
      </w:r>
    </w:p>
    <w:p w:rsidR="00000000" w:rsidDel="00000000" w:rsidP="00000000" w:rsidRDefault="00000000" w:rsidRPr="00000000" w14:paraId="00000012">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 now enter the season of Lent when we watch Jesus fix his eyes on the next mountain he would scale, the mountain where the grace of God would outshine the glory of God as the sins of the world would be washed away in the blood of Christ. It is because of God’s grace in Jesus that we will spend an eternity in his glory. Amen. </w:t>
      </w:r>
    </w:p>
    <w:sectPr>
      <w:pgSz w:h="15840" w:w="12240" w:orient="portrait"/>
      <w:pgMar w:bottom="720" w:top="72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