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Hebrews 11 concludes the writer’s exhortations, pleading with Jewish Christians to persevere as Christians and not revert to their old ways of life and thinking. And to give him some weight in his encouragement, he begins listing off, from the beginning of time, all the people who had accomplished some amazing things. But despite all the incredible things for which these people are remembered, the writer says “Pistei,” which means, “By faith.” When the Holy Spirit, through baptism and God’s Word, creates faith in a person’s heart, that person becomes a saint. A saint is someone whom God has set apart as holy and blameless in his sight. A Saint is someone who believes in Jesus as their Lord and Savior. Throughout this school year, we’re going through those different heroes of faith, or saints, through Hebrews chapter 11 during our chapels each month. Look through Hebrews 11 and you will see a long list of Saints who have gone before us. By faith Noah built the arch and survived the flood. By faith Abraham became the father of many nations and the Savior of the world. By faith the Israelites left Egypt under the protective care of God himself. By faith, by faith, by faith. The writer to the Hebrews could have kept going with example after example of the incredible things people have endured “by faith,” but the list quickly turns sour. Listen again: </w:t>
      </w:r>
      <w:r w:rsidDel="00000000" w:rsidR="00000000" w:rsidRPr="00000000">
        <w:rPr>
          <w:rFonts w:ascii="Times New Roman" w:cs="Times New Roman" w:eastAsia="Times New Roman" w:hAnsi="Times New Roman"/>
          <w:b w:val="1"/>
          <w:sz w:val="20"/>
          <w:szCs w:val="20"/>
          <w:rtl w:val="0"/>
        </w:rPr>
        <w:t xml:space="preserve">Still others experienced mocking and lashes, in addition to chains and imprisonment. They were stoned; they were sawed in two; they were tempted; they were killed with the sword; they went around in sheepskins and goatskins, needy, afflicted, and mistreated. </w:t>
      </w:r>
    </w:p>
    <w:p w:rsidR="00000000" w:rsidDel="00000000" w:rsidP="00000000" w:rsidRDefault="00000000" w:rsidRPr="00000000" w14:paraId="00000002">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Throughout this list of faithful people, there’s one who seemed to have a pretty easy go of it—Enoch. All we’re told about Enoch was he lived 365 years, he had sons and daughters, and then God took him. That’s all we know. But everyone else in this list had a much different reality that they endured by faith. Most of them experienced a difficult life filled with loss, sorrow, bankruptcy, troublesome demands from God, you name it. The rest experienced death, and more often than not, a gruesome one. And it begs the question, if this author so badly wants the Hebrews, these Jewish Christians converts, to remain in their faith in Jesus Christ, then why in the world does he start talking this way? It seems like a foolish path of persuasion to explain the terrible ends of the people you want someone to follow! It would be like me telling you to sign up for a job at a butcher shop, but then I give you a list of people who lost their fingers doing the job I’m asking you to do. When you’re trying to convince someone to go down a certain path, you don’t talk about the potholes and road bumps, you tell them about the awesome destination at the end. If God were to sit you down and tell you about eternal life and walk away, he would be doing you an incredible disservice. Because if we didn’t know about the pain and difficulties and struggles, we would want to stop and throw in the towel. Lord, this “by faith” way of life just isn’t worth it. </w:t>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Solomon writes in Ecclesiastes 3:1 </w:t>
      </w:r>
      <w:r w:rsidDel="00000000" w:rsidR="00000000" w:rsidRPr="00000000">
        <w:rPr>
          <w:rFonts w:ascii="Times New Roman" w:cs="Times New Roman" w:eastAsia="Times New Roman" w:hAnsi="Times New Roman"/>
          <w:b w:val="1"/>
          <w:sz w:val="20"/>
          <w:szCs w:val="20"/>
          <w:rtl w:val="0"/>
        </w:rPr>
        <w:t xml:space="preserve">For everything there is an appointed time. There is an appropriate time for every activity under heaven. </w:t>
      </w:r>
      <w:r w:rsidDel="00000000" w:rsidR="00000000" w:rsidRPr="00000000">
        <w:rPr>
          <w:rFonts w:ascii="Times New Roman" w:cs="Times New Roman" w:eastAsia="Times New Roman" w:hAnsi="Times New Roman"/>
          <w:sz w:val="20"/>
          <w:szCs w:val="20"/>
          <w:rtl w:val="0"/>
        </w:rPr>
        <w:t xml:space="preserve">Inspired by Solomon has come the phrase, “I can do anything for a season,” or, “You can do anything you put your mind to.” As long as you can see the light at the end of the tunnel, there’s nothing you can’t do. The athlete who doesn’t have the strength to compete, is able to gain that strength through weight and resistance training for the coming season. The student who doesn’t get good grades can hit the library and get them up by the end of the quarter. The family who’s behind on their bills can muster up the extra hours to catch back up on their payments by the end of the year. You can do anything for a season or a certain amount of time knowing that there’s an end in sight. Faith works differently. The season doesn’t end. The end to your season of faith is the moment you take your final breath. Your sainthood had a beginning, but it does not have an end. Which means by faith you will see God do amazing things in your life. You will see people heal from terminal diseases they had no business beating. You will see God create life when he brings new babies into the world. You will see relationships once broken being reconciled out of nowhere. But attached to the title and identity as a Saint are some terribly difficult things as well. God wants his saints to know that life is filled with affliction so we are ready for it when it comes, because it will. Not everyone who has cancer survives. Not every baby makes it into the world. Not every relationship gets mended. This is life as a Saint. </w:t>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saints of the Lord, those who live by faith, how do you react to your afflictions? Truthfully, our afflictions look different in many ways today. Your affliction may include a poor relationship with your oldest friends because they have fallen away from the faith, and no longer want to hear you talk about yours. It may look like the coworker who encourages you to scale it back and do the bare minimum because you and your work are worth more than what you’re paid. Affliction may look like one of those seasons of life when everyone you know is getting sick and the survival rate is dwindling. How long can you endure the heartaches? How long can you struggle with relationships before snapping? How long can you fend off the temptations before giving in? How long will you be an afflicted Saint? It’s not a short season—it’s the whole season. As long as you are alive, affliction will be daily present. There is a reason that we look at these people who have suffered by faith is so that we can with confidence do the same. These believers and the afflictions they suffered—they suffered and endured and fought, by faith, knowing that they would, one day, receive what was promised to them by God.</w:t>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was promised? What did God’s Old Testament believers have to look forward to? What were the apostles and disciples waiting so anxiously for? They were waiting for the promise made to all afflicted saints to be fulfilled. They knew the words of their God that One would come to crush the afflicter's head. The Son of God would come to destroy death. There was a Savior who would bring all of God’s promises to fruition. And he came! He who knew nothing of discomfort, found himself crying in a lowly manger. He who never knew painful, toilsome labor, came to rough around in the dirt with sinners. He who never knew what it was like to hold a dying loved one’s hand on their deathbed, came to experience death himself. The one who never knew what sin and its destruction was, came to be our sin and take it to the cross to be stricken, smitten, and afflicted by God himself. The promise was kept. Jesus died. We live. We will live! An afflicted Savior given in place of Afflicted Saints. This is part of belonging to Christ by faith; you will be afflicted. But being a Saint and belonging to Christ means affliction is not forever; afflicted is not your eternal identity. </w:t>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I’ve stood, sat, waited, and wondered at the bedside of a number of afflicted Saints nearing the end of life at this young point in my ministry. Most of you have sat in the room of someone who has approached the end of their life, and oftentimes, it was a life that was filled with incredible pain. A life filled with troubles that most people couldn’t dream of. A life that they should not have had to endure. There’s this thing called learning that happens throughout a person’s life–you keep learning. I will happily learn from another Christian all of the things they endured while God maintained in them the faith that held onto his promises. When you’re about to face something difficult or challenging, where do you go? You go to someone who went through what you’re about to go through. That’s why you look through the reviews before buying something on Amazon. So, when you’re in the thick of life’s chaos, I pray that you will hear the conviction of another Saint who has endured affliction, who has neared the end of their life and say, “I know where I’m going. I know my Savior. I’m going home to be with Jesus.” John saw it as he sat in exile: </w:t>
      </w:r>
      <w:r w:rsidDel="00000000" w:rsidR="00000000" w:rsidRPr="00000000">
        <w:rPr>
          <w:rFonts w:ascii="Times New Roman" w:cs="Times New Roman" w:eastAsia="Times New Roman" w:hAnsi="Times New Roman"/>
          <w:b w:val="1"/>
          <w:sz w:val="20"/>
          <w:szCs w:val="20"/>
          <w:rtl w:val="0"/>
        </w:rPr>
        <w:t xml:space="preserve">God himself will be with them, and he will be their God. He will wipe away every tear from their eyes. There will be no more death or sorrow or crying or pain, because the former things have passed away. </w:t>
      </w:r>
      <w:r w:rsidDel="00000000" w:rsidR="00000000" w:rsidRPr="00000000">
        <w:rPr>
          <w:rFonts w:ascii="Times New Roman" w:cs="Times New Roman" w:eastAsia="Times New Roman" w:hAnsi="Times New Roman"/>
          <w:sz w:val="20"/>
          <w:szCs w:val="20"/>
          <w:rtl w:val="0"/>
        </w:rPr>
        <w:t xml:space="preserve">This is what that loved one sees when they close their eyes to you and open their eyes to heaven. You hold their hand as they pass from this life and Jesus holds their hand as they walk through the gates of heaven into eternal life. And just like that, no more pain. No more sorrow. Affliction gone forever. The Saint afflicted always becomes the Saint Triumphant. Life can be brutal. Life will be brutal. But this life will end and true life will begin. It’s 100% guaranteed. Yes, you’re guaranteed afflictions. But all the more, you are promised triumph. You will stand victorious over sin death and the devil alongside your Savior and alongside those who have fallen asleep in him. </w:t>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Hebrews 11 is filled with Saints triumphant who were once Saints afflicted. Today we remember the Saints triumphant who we knew as Saints afflicted. And today we gather together as Saints who bear afflictions of all shapes and sizes. We endure the hardships that the Saints before us walked through. And we know that as those Saints triumphed over affliction and death through Jesus, so we Saints afflicted are and will forever be triumphant through our Savior Jesus Christ. Amen. </w:t>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jc w:val="center"/>
      <w:rPr>
        <w:rFonts w:ascii="Georgia" w:cs="Georgia" w:eastAsia="Georgia" w:hAnsi="Georgia"/>
        <w:b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Hebrews 11:32-40</w:t>
    </w:r>
  </w:p>
  <w:p w:rsidR="00000000" w:rsidDel="00000000" w:rsidP="00000000" w:rsidRDefault="00000000" w:rsidRPr="00000000" w14:paraId="00000013">
    <w:pPr>
      <w:jc w:val="center"/>
      <w:rPr/>
    </w:pPr>
    <w:r w:rsidDel="00000000" w:rsidR="00000000" w:rsidRPr="00000000">
      <w:rPr>
        <w:rFonts w:ascii="Georgia" w:cs="Georgia" w:eastAsia="Georgia" w:hAnsi="Georgia"/>
        <w:b w:val="1"/>
        <w:sz w:val="20"/>
        <w:szCs w:val="20"/>
        <w:rtl w:val="0"/>
      </w:rPr>
      <w:t xml:space="preserve">Saints Afflicted; Saints Triumphant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